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673" w14:textId="77777777" w:rsidR="005E4416" w:rsidRDefault="005E4416" w:rsidP="005E4416">
      <w:pPr>
        <w:spacing w:after="0"/>
        <w:rPr>
          <w:b/>
          <w:bCs/>
          <w:u w:val="single"/>
        </w:rPr>
      </w:pPr>
    </w:p>
    <w:p w14:paraId="1CE20D08" w14:textId="09F73217" w:rsidR="003F1FAC" w:rsidRDefault="003F1FAC" w:rsidP="005E441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Jaarverslag 2020</w:t>
      </w:r>
      <w:r w:rsidR="00881EEB">
        <w:rPr>
          <w:b/>
          <w:bCs/>
          <w:u w:val="single"/>
        </w:rPr>
        <w:t xml:space="preserve"> Vereniging Evangelische Unie</w:t>
      </w:r>
    </w:p>
    <w:p w14:paraId="6B494F61" w14:textId="77777777" w:rsidR="00881EEB" w:rsidRDefault="00881EEB" w:rsidP="005E4416">
      <w:pPr>
        <w:spacing w:after="0"/>
        <w:rPr>
          <w:b/>
          <w:bCs/>
          <w:u w:val="single"/>
        </w:rPr>
      </w:pPr>
    </w:p>
    <w:p w14:paraId="5FECC37C" w14:textId="12CF03C2" w:rsidR="003F1FAC" w:rsidRDefault="003F1FAC" w:rsidP="00881EEB">
      <w:pPr>
        <w:spacing w:after="0"/>
        <w:ind w:firstLine="708"/>
      </w:pPr>
      <w:r>
        <w:t xml:space="preserve">De volgende onderwerpen </w:t>
      </w:r>
      <w:r w:rsidR="00881EEB">
        <w:t>zijn aan de orde geweest</w:t>
      </w:r>
      <w:r>
        <w:t>:</w:t>
      </w:r>
    </w:p>
    <w:p w14:paraId="3AE59993" w14:textId="1F0CA678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 xml:space="preserve">Wisseling van kostersfunctie en daarna vrij snel een lockdown en langere periode geen dienst/activiteiten, daardoor minder collecte inkomsten maar ook minder kosten, o.a. geen jaarlijkse </w:t>
      </w:r>
      <w:proofErr w:type="spellStart"/>
      <w:r>
        <w:t>bbq</w:t>
      </w:r>
      <w:proofErr w:type="spellEnd"/>
    </w:p>
    <w:p w14:paraId="6ECDB42A" w14:textId="59F622FE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Renovatie van de kosterswoning, dak, schilderwerk, keuken etc. kosten 36.000 euro</w:t>
      </w:r>
    </w:p>
    <w:p w14:paraId="52A94E27" w14:textId="579D4084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Verkoop van oude pastorie en aankoop van nieuwe pastorie, verkoopwinst van ruim 87.000 euro</w:t>
      </w:r>
    </w:p>
    <w:p w14:paraId="46C0F366" w14:textId="51337362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Bevestiging nieuwe predikant heeft plaats gevonden in de Noorderkerk vanwege corona</w:t>
      </w:r>
    </w:p>
    <w:p w14:paraId="3DDE4AAC" w14:textId="085063E1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Overleg, meerdere malen met Rabobank inzake de beleggingsportefeuille</w:t>
      </w:r>
    </w:p>
    <w:p w14:paraId="0F1455A2" w14:textId="719ADD3D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Overleg met beleggingscommissie, second opinion bij meerdere vermogensbeheerders</w:t>
      </w:r>
    </w:p>
    <w:p w14:paraId="5D264F8A" w14:textId="07EDCEC2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>Vervolgoverleg met de beleggingscommissie kon vanwege corona geen doorgang vinden</w:t>
      </w:r>
    </w:p>
    <w:p w14:paraId="49219595" w14:textId="532CB967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 xml:space="preserve">Intensief overleg met pachters over overschrijving van vader op zoon bij Van Baalen en over aanpassing van de pachtprijzen van </w:t>
      </w:r>
      <w:proofErr w:type="spellStart"/>
      <w:r>
        <w:t>Van</w:t>
      </w:r>
      <w:proofErr w:type="spellEnd"/>
      <w:r>
        <w:t xml:space="preserve"> Baalen en Van Nieuwkerk. Per 1 januari 2021 is de pacht met ongeveer 3.500 euro verhoogd voor beiden tuinen te samen. Per 1 januari 2023 zal een verdere verhoging van de pachtprijs plaatsvinden.</w:t>
      </w:r>
    </w:p>
    <w:p w14:paraId="75D1963B" w14:textId="2F7D3EE0" w:rsidR="003F1FAC" w:rsidRDefault="003F1FAC" w:rsidP="005E4416">
      <w:pPr>
        <w:pStyle w:val="Lijstalinea"/>
        <w:numPr>
          <w:ilvl w:val="0"/>
          <w:numId w:val="1"/>
        </w:numPr>
        <w:spacing w:after="0"/>
      </w:pPr>
      <w:r>
        <w:t xml:space="preserve">In 2020 is er vanwege corona geen bazaar gehouden, wel een extra brief gestuurd voor financiële steun met een opbrengst van 11.520 euro </w:t>
      </w:r>
    </w:p>
    <w:p w14:paraId="7071857A" w14:textId="73750FF0" w:rsidR="003F1FAC" w:rsidRDefault="003F1FAC" w:rsidP="005E4416">
      <w:pPr>
        <w:ind w:left="360"/>
      </w:pPr>
    </w:p>
    <w:sectPr w:rsidR="003F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20B"/>
    <w:multiLevelType w:val="hybridMultilevel"/>
    <w:tmpl w:val="3FFACEDE"/>
    <w:lvl w:ilvl="0" w:tplc="C0C6F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AD"/>
    <w:rsid w:val="00081008"/>
    <w:rsid w:val="003F1FAC"/>
    <w:rsid w:val="004001AD"/>
    <w:rsid w:val="005E4416"/>
    <w:rsid w:val="006E4634"/>
    <w:rsid w:val="008037D5"/>
    <w:rsid w:val="0087275C"/>
    <w:rsid w:val="00881EEB"/>
    <w:rsid w:val="00900929"/>
    <w:rsid w:val="00C814DE"/>
    <w:rsid w:val="00F01F7D"/>
    <w:rsid w:val="00F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1A3D"/>
  <w15:chartTrackingRefBased/>
  <w15:docId w15:val="{F76B3129-7B30-42A9-850A-BAC396D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de Jong</dc:creator>
  <cp:keywords/>
  <dc:description/>
  <cp:lastModifiedBy>N. Vreugdenhil</cp:lastModifiedBy>
  <cp:revision>4</cp:revision>
  <dcterms:created xsi:type="dcterms:W3CDTF">2022-01-03T11:17:00Z</dcterms:created>
  <dcterms:modified xsi:type="dcterms:W3CDTF">2022-01-03T11:19:00Z</dcterms:modified>
</cp:coreProperties>
</file>